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A27E" w14:textId="77777777" w:rsidR="00000E0A" w:rsidRDefault="00000E0A" w:rsidP="00000E0A"/>
    <w:p w14:paraId="7AD66FD8" w14:textId="77777777" w:rsidR="00000E0A" w:rsidRDefault="00000E0A" w:rsidP="00000E0A"/>
    <w:p w14:paraId="0F8DBAE4" w14:textId="77777777" w:rsidR="00136A70" w:rsidRDefault="00BD29D8" w:rsidP="00BD29D8">
      <w:pPr>
        <w:pStyle w:val="1"/>
        <w:jc w:val="center"/>
      </w:pPr>
      <w:bookmarkStart w:id="0" w:name="_Toc114925569"/>
      <w:r>
        <w:rPr>
          <w:rFonts w:hint="eastAsia"/>
        </w:rPr>
        <w:t>Summary</w:t>
      </w:r>
      <w:bookmarkEnd w:id="0"/>
    </w:p>
    <w:p w14:paraId="4B477566" w14:textId="77777777" w:rsidR="00136A70" w:rsidRDefault="00136A70" w:rsidP="00136A70"/>
    <w:p w14:paraId="0F6FA938" w14:textId="77777777" w:rsidR="00136A70" w:rsidRDefault="00136A70" w:rsidP="00136A70"/>
    <w:p w14:paraId="49BB70AE" w14:textId="77777777" w:rsidR="00136A70" w:rsidRDefault="00136A70" w:rsidP="00136A70"/>
    <w:p w14:paraId="36DEAAEA" w14:textId="77777777" w:rsidR="00136A70" w:rsidRDefault="00136A70" w:rsidP="00136A70"/>
    <w:p w14:paraId="174F9579" w14:textId="77777777" w:rsidR="00136A70" w:rsidRDefault="00136A70" w:rsidP="00136A70"/>
    <w:p w14:paraId="6325FADA" w14:textId="77777777" w:rsidR="00136A70" w:rsidRDefault="00136A70" w:rsidP="00136A70"/>
    <w:p w14:paraId="43156A5E" w14:textId="77777777" w:rsidR="00136A70" w:rsidRDefault="00136A70" w:rsidP="00136A70"/>
    <w:p w14:paraId="279E6494" w14:textId="77777777" w:rsidR="00136A70" w:rsidRDefault="00136A70" w:rsidP="00136A70"/>
    <w:p w14:paraId="02853FBC" w14:textId="77777777" w:rsidR="00136A70" w:rsidRDefault="00136A70" w:rsidP="00136A70"/>
    <w:p w14:paraId="4CEACB17" w14:textId="77777777" w:rsidR="00136A70" w:rsidRDefault="00136A70" w:rsidP="00136A70"/>
    <w:p w14:paraId="667E093F" w14:textId="77777777" w:rsidR="00136A70" w:rsidRDefault="00136A70" w:rsidP="00136A70"/>
    <w:p w14:paraId="0C35A934" w14:textId="77777777" w:rsidR="00136A70" w:rsidRDefault="00136A70" w:rsidP="00136A70"/>
    <w:p w14:paraId="01A8F847" w14:textId="77777777" w:rsidR="00136A70" w:rsidRDefault="00136A70" w:rsidP="00136A70"/>
    <w:p w14:paraId="4A495ABD" w14:textId="77777777" w:rsidR="00136A70" w:rsidRDefault="00136A70" w:rsidP="00136A70"/>
    <w:p w14:paraId="7B2ADF2C" w14:textId="77777777" w:rsidR="00136A70" w:rsidRDefault="00136A70" w:rsidP="00136A70"/>
    <w:p w14:paraId="36C09079" w14:textId="77777777" w:rsidR="00136A70" w:rsidRDefault="00136A70" w:rsidP="00136A70"/>
    <w:p w14:paraId="1473449B" w14:textId="77777777" w:rsidR="00136A70" w:rsidRDefault="00136A70" w:rsidP="00136A70"/>
    <w:p w14:paraId="251BAF33" w14:textId="77777777" w:rsidR="00136A70" w:rsidRDefault="00136A70" w:rsidP="00136A70"/>
    <w:p w14:paraId="321CF68B" w14:textId="77777777" w:rsidR="00136A70" w:rsidRDefault="00136A70" w:rsidP="00136A70"/>
    <w:p w14:paraId="1C2B031F" w14:textId="77777777" w:rsidR="00136A70" w:rsidRDefault="00136A70" w:rsidP="00136A70"/>
    <w:p w14:paraId="392380D2" w14:textId="77777777" w:rsidR="00136A70" w:rsidRDefault="00136A70" w:rsidP="00136A70"/>
    <w:p w14:paraId="2211D9D9" w14:textId="77777777" w:rsidR="00136A70" w:rsidRDefault="00136A70" w:rsidP="00136A70"/>
    <w:p w14:paraId="21DF2057" w14:textId="77777777" w:rsidR="00136A70" w:rsidRDefault="00136A70" w:rsidP="00136A70"/>
    <w:p w14:paraId="07E88087" w14:textId="77777777" w:rsidR="00136A70" w:rsidRDefault="00136A70" w:rsidP="00136A70"/>
    <w:p w14:paraId="7D976320" w14:textId="77777777" w:rsidR="00136A70" w:rsidRDefault="00136A70" w:rsidP="00136A70"/>
    <w:p w14:paraId="33C2C9A6" w14:textId="77777777" w:rsidR="00BD29D8" w:rsidRDefault="00BD29D8" w:rsidP="00136A70"/>
    <w:p w14:paraId="52BEA511" w14:textId="77777777" w:rsidR="00BD29D8" w:rsidRDefault="00BD29D8" w:rsidP="00136A70"/>
    <w:p w14:paraId="76CF6D1E" w14:textId="77777777" w:rsidR="00BD29D8" w:rsidRDefault="00BD29D8" w:rsidP="00136A70"/>
    <w:p w14:paraId="0E99FFFA" w14:textId="77777777" w:rsidR="00BD29D8" w:rsidRDefault="00BD29D8" w:rsidP="00136A70"/>
    <w:p w14:paraId="44FDD8D6" w14:textId="77777777" w:rsidR="00BD29D8" w:rsidRDefault="00BD29D8" w:rsidP="00136A70"/>
    <w:p w14:paraId="59745A5D" w14:textId="77777777" w:rsidR="00BD29D8" w:rsidRDefault="00BD29D8" w:rsidP="00136A70"/>
    <w:p w14:paraId="5FBB8CB5" w14:textId="77777777" w:rsidR="00BD29D8" w:rsidRDefault="00BD29D8" w:rsidP="00136A70"/>
    <w:p w14:paraId="3911DD50" w14:textId="77777777" w:rsidR="00BD29D8" w:rsidRDefault="00BD29D8" w:rsidP="00136A70"/>
    <w:p w14:paraId="7D640C91" w14:textId="77777777" w:rsidR="00BD29D8" w:rsidRDefault="00BD29D8" w:rsidP="00136A70"/>
    <w:p w14:paraId="024313F6" w14:textId="77777777" w:rsidR="00BD29D8" w:rsidRDefault="00BD29D8" w:rsidP="00136A70"/>
    <w:p w14:paraId="62616C74" w14:textId="77777777" w:rsidR="00BD29D8" w:rsidRDefault="00BD29D8" w:rsidP="00136A70"/>
    <w:p w14:paraId="4E8A7ECD" w14:textId="77777777" w:rsidR="00BD29D8" w:rsidRDefault="00BD29D8" w:rsidP="00136A70"/>
    <w:p w14:paraId="322F5517" w14:textId="77777777" w:rsidR="00BD29D8" w:rsidRDefault="00BD29D8" w:rsidP="00136A70"/>
    <w:p w14:paraId="5CE02C4B" w14:textId="77777777" w:rsidR="00BD29D8" w:rsidRDefault="00BD29D8" w:rsidP="00136A70"/>
    <w:p w14:paraId="1F102A64" w14:textId="77777777" w:rsidR="00BD29D8" w:rsidRDefault="00BD29D8" w:rsidP="00136A70"/>
    <w:p w14:paraId="4A36FC72" w14:textId="77777777" w:rsidR="00BD29D8" w:rsidRDefault="00BD29D8" w:rsidP="00136A70"/>
    <w:p w14:paraId="3A7F6B25" w14:textId="77777777" w:rsidR="00BD29D8" w:rsidRDefault="00BD29D8" w:rsidP="00136A70"/>
    <w:sdt>
      <w:sdtPr>
        <w:rPr>
          <w:rFonts w:ascii="Times New Roman" w:eastAsiaTheme="minorEastAsia" w:hAnsi="Times New Roman" w:cstheme="minorBidi"/>
          <w:color w:val="auto"/>
          <w:kern w:val="2"/>
          <w:sz w:val="24"/>
          <w:szCs w:val="22"/>
          <w:lang w:val="zh-CN"/>
        </w:rPr>
        <w:id w:val="3631775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E3A17" w14:textId="77777777" w:rsidR="00BD29D8" w:rsidRDefault="00BD29D8">
          <w:pPr>
            <w:pStyle w:val="TOC"/>
          </w:pPr>
          <w:r>
            <w:rPr>
              <w:lang w:val="zh-CN"/>
            </w:rPr>
            <w:t>Contents</w:t>
          </w:r>
        </w:p>
        <w:p w14:paraId="407EFE4C" w14:textId="1FD8C2B2" w:rsidR="00130D9C" w:rsidRDefault="00BD29D8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925569" w:history="1">
            <w:r w:rsidR="00130D9C" w:rsidRPr="00042D1E">
              <w:rPr>
                <w:rStyle w:val="a7"/>
                <w:noProof/>
              </w:rPr>
              <w:t>Summary</w:t>
            </w:r>
            <w:r w:rsidR="00130D9C">
              <w:rPr>
                <w:noProof/>
                <w:webHidden/>
              </w:rPr>
              <w:tab/>
            </w:r>
            <w:r w:rsidR="00130D9C">
              <w:rPr>
                <w:noProof/>
                <w:webHidden/>
              </w:rPr>
              <w:fldChar w:fldCharType="begin"/>
            </w:r>
            <w:r w:rsidR="00130D9C">
              <w:rPr>
                <w:noProof/>
                <w:webHidden/>
              </w:rPr>
              <w:instrText xml:space="preserve"> PAGEREF _Toc114925569 \h </w:instrText>
            </w:r>
            <w:r w:rsidR="00130D9C">
              <w:rPr>
                <w:noProof/>
                <w:webHidden/>
              </w:rPr>
            </w:r>
            <w:r w:rsidR="00130D9C">
              <w:rPr>
                <w:noProof/>
                <w:webHidden/>
              </w:rPr>
              <w:fldChar w:fldCharType="separate"/>
            </w:r>
            <w:r w:rsidR="00130D9C">
              <w:rPr>
                <w:noProof/>
                <w:webHidden/>
              </w:rPr>
              <w:t>1</w:t>
            </w:r>
            <w:r w:rsidR="00130D9C">
              <w:rPr>
                <w:noProof/>
                <w:webHidden/>
              </w:rPr>
              <w:fldChar w:fldCharType="end"/>
            </w:r>
          </w:hyperlink>
        </w:p>
        <w:p w14:paraId="62EE774F" w14:textId="6DDAB719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0" w:history="1">
            <w:r w:rsidRPr="00042D1E">
              <w:rPr>
                <w:rStyle w:val="a7"/>
                <w:noProof/>
              </w:rPr>
              <w:t>1.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3F966" w14:textId="576AAD93" w:rsidR="00130D9C" w:rsidRDefault="00130D9C">
          <w:pPr>
            <w:pStyle w:val="TOC2"/>
            <w:tabs>
              <w:tab w:val="right" w:leader="dot" w:pos="8296"/>
            </w:tabs>
            <w:ind w:left="480"/>
            <w:rPr>
              <w:rFonts w:asciiTheme="minorHAnsi" w:hAnsiTheme="minorHAnsi"/>
              <w:noProof/>
              <w:sz w:val="21"/>
            </w:rPr>
          </w:pPr>
          <w:hyperlink w:anchor="_Toc114925571" w:history="1">
            <w:r w:rsidRPr="00042D1E">
              <w:rPr>
                <w:rStyle w:val="a7"/>
                <w:noProof/>
              </w:rPr>
              <w:t>1.1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3A6E2" w14:textId="0888B402" w:rsidR="00130D9C" w:rsidRDefault="00130D9C">
          <w:pPr>
            <w:pStyle w:val="TOC2"/>
            <w:tabs>
              <w:tab w:val="right" w:leader="dot" w:pos="8296"/>
            </w:tabs>
            <w:ind w:left="480"/>
            <w:rPr>
              <w:rFonts w:asciiTheme="minorHAnsi" w:hAnsiTheme="minorHAnsi"/>
              <w:noProof/>
              <w:sz w:val="21"/>
            </w:rPr>
          </w:pPr>
          <w:hyperlink w:anchor="_Toc114925572" w:history="1">
            <w:r w:rsidRPr="00042D1E">
              <w:rPr>
                <w:rStyle w:val="a7"/>
                <w:noProof/>
              </w:rPr>
              <w:t>1.2 Problem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5E413" w14:textId="1BD55A53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3" w:history="1">
            <w:r w:rsidRPr="00042D1E">
              <w:rPr>
                <w:rStyle w:val="a7"/>
                <w:noProof/>
              </w:rPr>
              <w:t>2. Assumptions and Symbols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B7AAE" w14:textId="56CD45A0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4" w:history="1">
            <w:r w:rsidRPr="00042D1E">
              <w:rPr>
                <w:rStyle w:val="a7"/>
                <w:noProof/>
              </w:rPr>
              <w:t>3. XX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E2D84" w14:textId="60A9FFCD" w:rsidR="00130D9C" w:rsidRDefault="00130D9C">
          <w:pPr>
            <w:pStyle w:val="TOC2"/>
            <w:tabs>
              <w:tab w:val="right" w:leader="dot" w:pos="8296"/>
            </w:tabs>
            <w:ind w:left="480"/>
            <w:rPr>
              <w:rFonts w:asciiTheme="minorHAnsi" w:hAnsiTheme="minorHAnsi"/>
              <w:noProof/>
              <w:sz w:val="21"/>
            </w:rPr>
          </w:pPr>
          <w:hyperlink w:anchor="_Toc114925575" w:history="1">
            <w:r w:rsidRPr="00042D1E">
              <w:rPr>
                <w:rStyle w:val="a7"/>
                <w:noProof/>
              </w:rPr>
              <w:t>3.1 Model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505A8" w14:textId="5A8AE9BC" w:rsidR="00130D9C" w:rsidRDefault="00130D9C">
          <w:pPr>
            <w:pStyle w:val="TOC2"/>
            <w:tabs>
              <w:tab w:val="right" w:leader="dot" w:pos="8296"/>
            </w:tabs>
            <w:ind w:left="480"/>
            <w:rPr>
              <w:rFonts w:asciiTheme="minorHAnsi" w:hAnsiTheme="minorHAnsi"/>
              <w:noProof/>
              <w:sz w:val="21"/>
            </w:rPr>
          </w:pPr>
          <w:hyperlink w:anchor="_Toc114925576" w:history="1">
            <w:r w:rsidRPr="00042D1E">
              <w:rPr>
                <w:rStyle w:val="a7"/>
                <w:noProof/>
              </w:rPr>
              <w:t>3.2 Model constructing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6DCAB" w14:textId="4EB6CA42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7" w:history="1">
            <w:r w:rsidRPr="00042D1E">
              <w:rPr>
                <w:rStyle w:val="a7"/>
                <w:noProof/>
              </w:rPr>
              <w:t>4. XX Model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C4F68" w14:textId="667F97AA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8" w:history="1">
            <w:r w:rsidRPr="00042D1E">
              <w:rPr>
                <w:rStyle w:val="a7"/>
                <w:noProof/>
              </w:rPr>
              <w:t>5.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F26F7" w14:textId="152B3A2D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79" w:history="1">
            <w:r w:rsidRPr="00042D1E">
              <w:rPr>
                <w:rStyle w:val="a7"/>
                <w:noProof/>
              </w:rPr>
              <w:t>6. Further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6B7F0" w14:textId="7DB538BB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80" w:history="1">
            <w:r w:rsidRPr="00042D1E">
              <w:rPr>
                <w:rStyle w:val="a7"/>
                <w:noProof/>
              </w:rPr>
              <w:t>7.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B1C60" w14:textId="2E986766" w:rsidR="00130D9C" w:rsidRDefault="00130D9C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hyperlink w:anchor="_Toc114925581" w:history="1">
            <w:r w:rsidRPr="00042D1E">
              <w:rPr>
                <w:rStyle w:val="a7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_Toc114925581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65333" w14:textId="109C4C78" w:rsidR="00BD29D8" w:rsidRDefault="00BD29D8">
          <w:r>
            <w:rPr>
              <w:b/>
              <w:bCs/>
              <w:lang w:val="zh-CN"/>
            </w:rPr>
            <w:fldChar w:fldCharType="end"/>
          </w:r>
        </w:p>
      </w:sdtContent>
    </w:sdt>
    <w:p w14:paraId="4312C4B0" w14:textId="77777777" w:rsidR="00BD29D8" w:rsidRDefault="00BD29D8" w:rsidP="00136A70"/>
    <w:p w14:paraId="421062D6" w14:textId="77777777" w:rsidR="00BD29D8" w:rsidRDefault="00BD29D8" w:rsidP="00136A70"/>
    <w:p w14:paraId="09AC8FDA" w14:textId="77777777" w:rsidR="00BD29D8" w:rsidRDefault="00BD29D8" w:rsidP="00136A70"/>
    <w:p w14:paraId="3C174515" w14:textId="77777777" w:rsidR="00BD29D8" w:rsidRDefault="00BD29D8" w:rsidP="00136A70"/>
    <w:p w14:paraId="63C21AE2" w14:textId="77777777" w:rsidR="00BD29D8" w:rsidRDefault="00BD29D8" w:rsidP="00136A70"/>
    <w:p w14:paraId="288E2B4B" w14:textId="77777777" w:rsidR="00BD29D8" w:rsidRDefault="00BD29D8" w:rsidP="00136A70"/>
    <w:p w14:paraId="711F91E4" w14:textId="77777777" w:rsidR="00BD29D8" w:rsidRDefault="00BD29D8" w:rsidP="00136A70"/>
    <w:p w14:paraId="632CDA20" w14:textId="77777777" w:rsidR="00BD29D8" w:rsidRDefault="00BD29D8" w:rsidP="00136A70"/>
    <w:p w14:paraId="4AB8F908" w14:textId="77777777" w:rsidR="00BD29D8" w:rsidRDefault="00BD29D8" w:rsidP="00136A70"/>
    <w:p w14:paraId="353687F7" w14:textId="77777777" w:rsidR="00BD29D8" w:rsidRDefault="00BD29D8" w:rsidP="00136A70"/>
    <w:p w14:paraId="080AE354" w14:textId="77777777" w:rsidR="00BD29D8" w:rsidRDefault="00BD29D8" w:rsidP="00136A70"/>
    <w:p w14:paraId="24BFC3C4" w14:textId="77777777" w:rsidR="00BD29D8" w:rsidRDefault="00BD29D8" w:rsidP="00136A70"/>
    <w:p w14:paraId="6BC5FD28" w14:textId="77777777" w:rsidR="00BD29D8" w:rsidRDefault="00BD29D8" w:rsidP="00136A70"/>
    <w:p w14:paraId="258DE843" w14:textId="77777777" w:rsidR="00BD29D8" w:rsidRDefault="00BD29D8" w:rsidP="00136A70"/>
    <w:p w14:paraId="50140836" w14:textId="77777777" w:rsidR="00BD29D8" w:rsidRDefault="00BD29D8" w:rsidP="00136A70"/>
    <w:p w14:paraId="2B8BF076" w14:textId="77777777" w:rsidR="00BD29D8" w:rsidRDefault="00BD29D8" w:rsidP="00136A70"/>
    <w:p w14:paraId="3294A779" w14:textId="77777777" w:rsidR="00BD29D8" w:rsidRDefault="00BD29D8" w:rsidP="00136A70"/>
    <w:p w14:paraId="0BE9A72D" w14:textId="77777777" w:rsidR="00BD29D8" w:rsidRDefault="00BD29D8" w:rsidP="00136A70"/>
    <w:p w14:paraId="1DBF1123" w14:textId="77777777" w:rsidR="00BD29D8" w:rsidRDefault="00BD29D8" w:rsidP="00136A70"/>
    <w:p w14:paraId="46013080" w14:textId="77777777" w:rsidR="00BD29D8" w:rsidRDefault="00BD29D8" w:rsidP="00136A70"/>
    <w:p w14:paraId="36AE6E99" w14:textId="77777777" w:rsidR="00136A70" w:rsidRPr="0098717C" w:rsidRDefault="00136A70" w:rsidP="00136A70">
      <w:pPr>
        <w:pStyle w:val="1"/>
      </w:pPr>
      <w:bookmarkStart w:id="1" w:name="_Toc528606018"/>
      <w:bookmarkStart w:id="2" w:name="_Toc114925570"/>
      <w:r w:rsidRPr="0098717C">
        <w:rPr>
          <w:rFonts w:hint="eastAsia"/>
        </w:rPr>
        <w:t>1. Introduction</w:t>
      </w:r>
      <w:bookmarkEnd w:id="1"/>
      <w:bookmarkEnd w:id="2"/>
    </w:p>
    <w:p w14:paraId="5CD5C417" w14:textId="77777777" w:rsidR="00136A70" w:rsidRDefault="00136A70" w:rsidP="00136A70">
      <w:pPr>
        <w:pStyle w:val="2"/>
      </w:pPr>
      <w:bookmarkStart w:id="3" w:name="_Toc528606019"/>
      <w:bookmarkStart w:id="4" w:name="_Toc114925571"/>
      <w:r>
        <w:t>1.1 Background</w:t>
      </w:r>
      <w:bookmarkEnd w:id="3"/>
      <w:bookmarkEnd w:id="4"/>
    </w:p>
    <w:p w14:paraId="4C8DD2F0" w14:textId="77777777" w:rsidR="00136A70" w:rsidRPr="00130D9C" w:rsidRDefault="00136A70" w:rsidP="00136A70"/>
    <w:p w14:paraId="77E230C1" w14:textId="77777777" w:rsidR="00136A70" w:rsidRDefault="00136A70" w:rsidP="00136A70"/>
    <w:p w14:paraId="3B7547B6" w14:textId="77777777" w:rsidR="00136A70" w:rsidRDefault="00136A70" w:rsidP="00136A70"/>
    <w:p w14:paraId="1D4CE4AA" w14:textId="77777777" w:rsidR="00136A70" w:rsidRDefault="00136A70" w:rsidP="00136A70">
      <w:pPr>
        <w:pStyle w:val="2"/>
      </w:pPr>
      <w:bookmarkStart w:id="5" w:name="_Toc528606020"/>
      <w:bookmarkStart w:id="6" w:name="_Toc114925572"/>
      <w:r>
        <w:t>1.2 Problem Analysis</w:t>
      </w:r>
      <w:bookmarkEnd w:id="5"/>
      <w:bookmarkEnd w:id="6"/>
    </w:p>
    <w:p w14:paraId="0760296D" w14:textId="77777777" w:rsidR="00136A70" w:rsidRDefault="00136A70" w:rsidP="00136A70"/>
    <w:p w14:paraId="0F21E95B" w14:textId="77777777" w:rsidR="00136A70" w:rsidRDefault="00136A70" w:rsidP="00136A70"/>
    <w:p w14:paraId="230208B9" w14:textId="77777777" w:rsidR="00136A70" w:rsidRPr="0098717C" w:rsidRDefault="00136A70" w:rsidP="00136A70"/>
    <w:p w14:paraId="201571AF" w14:textId="77777777" w:rsidR="00136A70" w:rsidRDefault="00136A70" w:rsidP="00136A70">
      <w:pPr>
        <w:pStyle w:val="1"/>
      </w:pPr>
      <w:bookmarkStart w:id="7" w:name="_Toc528606021"/>
      <w:bookmarkStart w:id="8" w:name="_Toc114925573"/>
      <w:r>
        <w:t>2. Assumptions and Symbols</w:t>
      </w:r>
      <w:bookmarkEnd w:id="7"/>
      <w:bookmarkEnd w:id="8"/>
    </w:p>
    <w:p w14:paraId="25FFF91D" w14:textId="77777777" w:rsidR="00136A70" w:rsidRDefault="00136A70" w:rsidP="00136A70"/>
    <w:p w14:paraId="68048A00" w14:textId="77777777" w:rsidR="00136A70" w:rsidRDefault="00136A70" w:rsidP="00136A70"/>
    <w:p w14:paraId="112F123F" w14:textId="77777777" w:rsidR="00136A70" w:rsidRDefault="00136A70" w:rsidP="00136A70"/>
    <w:p w14:paraId="55DBB21C" w14:textId="77777777" w:rsidR="00136A70" w:rsidRDefault="00136A70" w:rsidP="00136A70"/>
    <w:p w14:paraId="684CB0FD" w14:textId="77777777" w:rsidR="00136A70" w:rsidRDefault="00136A70" w:rsidP="00136A70"/>
    <w:p w14:paraId="612ECB6D" w14:textId="77777777" w:rsidR="00136A70" w:rsidRDefault="00136A70" w:rsidP="00136A70"/>
    <w:p w14:paraId="5B3EF58E" w14:textId="77777777" w:rsidR="00136A70" w:rsidRDefault="00136A70" w:rsidP="00136A70"/>
    <w:p w14:paraId="195F2413" w14:textId="77777777" w:rsidR="00136A70" w:rsidRDefault="00136A70" w:rsidP="00136A70"/>
    <w:p w14:paraId="71F7BE6C" w14:textId="77777777" w:rsidR="00136A70" w:rsidRDefault="00136A70" w:rsidP="00136A70"/>
    <w:p w14:paraId="4851270D" w14:textId="77777777" w:rsidR="00136A70" w:rsidRDefault="00136A70" w:rsidP="00136A70"/>
    <w:p w14:paraId="6C53F443" w14:textId="77777777" w:rsidR="00136A70" w:rsidRDefault="00136A70" w:rsidP="00136A70"/>
    <w:p w14:paraId="6BCEA6AC" w14:textId="77777777" w:rsidR="00136A70" w:rsidRDefault="00136A70" w:rsidP="00136A70"/>
    <w:p w14:paraId="71DD09E5" w14:textId="77777777" w:rsidR="00136A70" w:rsidRDefault="00136A70" w:rsidP="00136A70"/>
    <w:p w14:paraId="47D1884F" w14:textId="77777777" w:rsidR="00136A70" w:rsidRDefault="00136A70" w:rsidP="00136A70">
      <w:pPr>
        <w:pStyle w:val="1"/>
      </w:pPr>
      <w:bookmarkStart w:id="9" w:name="_Toc528606022"/>
      <w:bookmarkStart w:id="10" w:name="_Toc114925574"/>
      <w:r>
        <w:t>3. XX model</w:t>
      </w:r>
      <w:bookmarkEnd w:id="9"/>
      <w:bookmarkEnd w:id="10"/>
    </w:p>
    <w:p w14:paraId="7E041177" w14:textId="6059EF91" w:rsidR="00136A70" w:rsidRDefault="00136A70" w:rsidP="00130D9C">
      <w:pPr>
        <w:pStyle w:val="2"/>
        <w:rPr>
          <w:rFonts w:hint="eastAsia"/>
        </w:rPr>
      </w:pPr>
      <w:bookmarkStart w:id="11" w:name="_Toc528606023"/>
      <w:bookmarkStart w:id="12" w:name="_Toc114925575"/>
      <w:r>
        <w:t>3</w:t>
      </w:r>
      <w:r>
        <w:rPr>
          <w:rFonts w:hint="eastAsia"/>
        </w:rPr>
        <w:t xml:space="preserve">.1 </w:t>
      </w:r>
      <w:r>
        <w:t>Model a</w:t>
      </w:r>
      <w:r>
        <w:rPr>
          <w:rFonts w:hint="eastAsia"/>
        </w:rPr>
        <w:t>nalysis</w:t>
      </w:r>
      <w:bookmarkEnd w:id="11"/>
      <w:bookmarkEnd w:id="12"/>
    </w:p>
    <w:p w14:paraId="7D1EEDF9" w14:textId="77777777" w:rsidR="00136A70" w:rsidRDefault="00136A70" w:rsidP="00136A70"/>
    <w:p w14:paraId="269C7174" w14:textId="77777777" w:rsidR="00136A70" w:rsidRPr="00414549" w:rsidRDefault="00136A70" w:rsidP="00136A70"/>
    <w:p w14:paraId="5AB93CB1" w14:textId="77777777" w:rsidR="00136A70" w:rsidRDefault="00136A70" w:rsidP="00136A70">
      <w:pPr>
        <w:pStyle w:val="2"/>
      </w:pPr>
      <w:bookmarkStart w:id="13" w:name="_Toc528606024"/>
      <w:bookmarkStart w:id="14" w:name="_Toc114925576"/>
      <w:r>
        <w:t>3</w:t>
      </w:r>
      <w:r>
        <w:rPr>
          <w:rFonts w:hint="eastAsia"/>
        </w:rPr>
        <w:t xml:space="preserve">.2 </w:t>
      </w:r>
      <w:r>
        <w:t>Model constructing</w:t>
      </w:r>
      <w:bookmarkEnd w:id="13"/>
      <w:bookmarkEnd w:id="14"/>
    </w:p>
    <w:p w14:paraId="2ACD5F40" w14:textId="77777777" w:rsidR="00136A70" w:rsidRDefault="00136A70" w:rsidP="00136A70"/>
    <w:p w14:paraId="23CBE81A" w14:textId="77777777" w:rsidR="00136A70" w:rsidRDefault="00136A70" w:rsidP="00136A70"/>
    <w:p w14:paraId="6093FCB8" w14:textId="77777777" w:rsidR="00136A70" w:rsidRDefault="00136A70" w:rsidP="00136A70">
      <w:r>
        <w:rPr>
          <w:rFonts w:hint="eastAsia"/>
        </w:rPr>
        <w:t>3.3 Algorithm</w:t>
      </w:r>
    </w:p>
    <w:p w14:paraId="131DD79C" w14:textId="77777777" w:rsidR="00136A70" w:rsidRDefault="00136A70" w:rsidP="00136A70"/>
    <w:p w14:paraId="7AE53B6F" w14:textId="77777777" w:rsidR="00136A70" w:rsidRDefault="00136A70" w:rsidP="00136A70">
      <w:pPr>
        <w:pStyle w:val="1"/>
      </w:pPr>
      <w:bookmarkStart w:id="15" w:name="_Toc528606025"/>
      <w:bookmarkStart w:id="16" w:name="_Toc114925577"/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t>XX Model 2</w:t>
      </w:r>
      <w:bookmarkEnd w:id="15"/>
      <w:bookmarkEnd w:id="16"/>
    </w:p>
    <w:p w14:paraId="469663E5" w14:textId="3BD765FF" w:rsidR="00136A70" w:rsidRDefault="00136A70" w:rsidP="00130D9C">
      <w:pPr>
        <w:pStyle w:val="1"/>
        <w:rPr>
          <w:rFonts w:hint="eastAsia"/>
        </w:rPr>
      </w:pPr>
      <w:bookmarkStart w:id="17" w:name="_Toc528606026"/>
      <w:bookmarkStart w:id="18" w:name="_Toc114925578"/>
      <w:r>
        <w:t>5. Results</w:t>
      </w:r>
      <w:bookmarkEnd w:id="17"/>
      <w:bookmarkEnd w:id="18"/>
    </w:p>
    <w:p w14:paraId="4CFB3FC3" w14:textId="77777777" w:rsidR="00136A70" w:rsidRDefault="00136A70" w:rsidP="00136A70">
      <w:pPr>
        <w:rPr>
          <w:rFonts w:hint="eastAsia"/>
        </w:rPr>
      </w:pPr>
    </w:p>
    <w:p w14:paraId="5DC9FD52" w14:textId="77777777" w:rsidR="00136A70" w:rsidRDefault="00136A70" w:rsidP="00136A70"/>
    <w:p w14:paraId="290818B1" w14:textId="77777777" w:rsidR="00136A70" w:rsidRDefault="00136A70" w:rsidP="00136A70">
      <w:pPr>
        <w:pStyle w:val="1"/>
      </w:pPr>
      <w:bookmarkStart w:id="19" w:name="_Toc528606030"/>
      <w:bookmarkStart w:id="20" w:name="_Toc114925579"/>
      <w:r>
        <w:t>6. Further analysis</w:t>
      </w:r>
      <w:bookmarkEnd w:id="19"/>
      <w:bookmarkEnd w:id="20"/>
    </w:p>
    <w:p w14:paraId="0116C6C2" w14:textId="77777777" w:rsidR="00136A70" w:rsidRDefault="00136A70" w:rsidP="00136A70"/>
    <w:p w14:paraId="61D3B633" w14:textId="77777777" w:rsidR="00136A70" w:rsidRDefault="00136A70" w:rsidP="00136A70"/>
    <w:p w14:paraId="1EF0841D" w14:textId="77777777" w:rsidR="00136A70" w:rsidRDefault="00136A70" w:rsidP="00136A70">
      <w:pPr>
        <w:rPr>
          <w:rFonts w:hint="eastAsia"/>
        </w:rPr>
      </w:pPr>
    </w:p>
    <w:p w14:paraId="0C09172B" w14:textId="77777777" w:rsidR="00136A70" w:rsidRDefault="00136A70" w:rsidP="00136A70">
      <w:pPr>
        <w:pStyle w:val="1"/>
      </w:pPr>
      <w:bookmarkStart w:id="21" w:name="_Toc528606033"/>
      <w:bookmarkStart w:id="22" w:name="_Toc114925580"/>
      <w:r>
        <w:lastRenderedPageBreak/>
        <w:t>7. Conclusion</w:t>
      </w:r>
      <w:bookmarkEnd w:id="21"/>
      <w:bookmarkEnd w:id="22"/>
    </w:p>
    <w:p w14:paraId="53CA7CCD" w14:textId="5170C54C" w:rsidR="00136A70" w:rsidRDefault="00136A70" w:rsidP="00136A70"/>
    <w:p w14:paraId="1A229672" w14:textId="77777777" w:rsidR="00136A70" w:rsidRDefault="00136A70" w:rsidP="00136A70"/>
    <w:p w14:paraId="3BF26250" w14:textId="77777777" w:rsidR="00136A70" w:rsidRDefault="00136A70" w:rsidP="00136A70"/>
    <w:p w14:paraId="5CB27B2A" w14:textId="77777777" w:rsidR="00136A70" w:rsidRDefault="00136A70" w:rsidP="00136A70"/>
    <w:p w14:paraId="462BEDDF" w14:textId="77777777" w:rsidR="00136A70" w:rsidRPr="008C5276" w:rsidRDefault="00136A70" w:rsidP="00136A70"/>
    <w:p w14:paraId="1E516845" w14:textId="2985411F" w:rsidR="00136A70" w:rsidRDefault="00136A70" w:rsidP="00136A70">
      <w:pPr>
        <w:pStyle w:val="1"/>
      </w:pPr>
      <w:bookmarkStart w:id="23" w:name="_Toc528606034"/>
      <w:bookmarkStart w:id="24" w:name="_Toc114925581"/>
      <w:r>
        <w:t>Reference</w:t>
      </w:r>
      <w:bookmarkEnd w:id="23"/>
      <w:r w:rsidR="00130D9C">
        <w:t>s</w:t>
      </w:r>
      <w:bookmarkEnd w:id="24"/>
    </w:p>
    <w:p w14:paraId="5DE2ADD7" w14:textId="77777777" w:rsidR="00414A4C" w:rsidRDefault="00000000"/>
    <w:sectPr w:rsidR="00414A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3C5D" w14:textId="77777777" w:rsidR="00BD7784" w:rsidRDefault="00BD7784" w:rsidP="00136A70">
      <w:r>
        <w:separator/>
      </w:r>
    </w:p>
  </w:endnote>
  <w:endnote w:type="continuationSeparator" w:id="0">
    <w:p w14:paraId="4061928F" w14:textId="77777777" w:rsidR="00BD7784" w:rsidRDefault="00BD7784" w:rsidP="0013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374"/>
      <w:docPartObj>
        <w:docPartGallery w:val="Page Numbers (Bottom of Page)"/>
        <w:docPartUnique/>
      </w:docPartObj>
    </w:sdtPr>
    <w:sdtContent>
      <w:p w14:paraId="5F38D8F5" w14:textId="77777777" w:rsidR="00F84ACD" w:rsidRDefault="00B65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0A" w:rsidRPr="00000E0A">
          <w:rPr>
            <w:noProof/>
            <w:lang w:val="zh-CN"/>
          </w:rPr>
          <w:t>2</w:t>
        </w:r>
        <w:r>
          <w:fldChar w:fldCharType="end"/>
        </w:r>
      </w:p>
    </w:sdtContent>
  </w:sdt>
  <w:p w14:paraId="22E81A27" w14:textId="77777777" w:rsidR="00F84AC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12C1" w14:textId="77777777" w:rsidR="00BD7784" w:rsidRDefault="00BD7784" w:rsidP="00136A70">
      <w:r>
        <w:separator/>
      </w:r>
    </w:p>
  </w:footnote>
  <w:footnote w:type="continuationSeparator" w:id="0">
    <w:p w14:paraId="58095EE2" w14:textId="77777777" w:rsidR="00BD7784" w:rsidRDefault="00BD7784" w:rsidP="0013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B6"/>
    <w:rsid w:val="00000E0A"/>
    <w:rsid w:val="00130D9C"/>
    <w:rsid w:val="00136A70"/>
    <w:rsid w:val="007203A5"/>
    <w:rsid w:val="008B5F38"/>
    <w:rsid w:val="00AB5376"/>
    <w:rsid w:val="00B23A0D"/>
    <w:rsid w:val="00B653FE"/>
    <w:rsid w:val="00BD29D8"/>
    <w:rsid w:val="00BD7784"/>
    <w:rsid w:val="00DF4854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4C548"/>
  <w15:chartTrackingRefBased/>
  <w15:docId w15:val="{373101B7-B5F4-4808-8FE3-2ACABEC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A70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6A70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6A70"/>
    <w:pPr>
      <w:keepNext/>
      <w:keepLines/>
      <w:outlineLvl w:val="1"/>
    </w:pPr>
    <w:rPr>
      <w:rFonts w:eastAsiaTheme="majorEastAsia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A7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A70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36A70"/>
    <w:rPr>
      <w:rFonts w:ascii="Times New Roman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136A70"/>
    <w:rPr>
      <w:rFonts w:ascii="Times New Roman" w:eastAsiaTheme="majorEastAsia" w:hAnsi="Times New Roman" w:cstheme="majorBidi"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36A70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136A70"/>
  </w:style>
  <w:style w:type="paragraph" w:styleId="TOC2">
    <w:name w:val="toc 2"/>
    <w:basedOn w:val="a"/>
    <w:next w:val="a"/>
    <w:autoRedefine/>
    <w:uiPriority w:val="39"/>
    <w:unhideWhenUsed/>
    <w:rsid w:val="00136A70"/>
    <w:pPr>
      <w:ind w:leftChars="200" w:left="420"/>
    </w:pPr>
  </w:style>
  <w:style w:type="character" w:styleId="a7">
    <w:name w:val="Hyperlink"/>
    <w:basedOn w:val="a0"/>
    <w:uiPriority w:val="99"/>
    <w:unhideWhenUsed/>
    <w:rsid w:val="0013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F610EA-C336-44EF-A23C-B4FBDF4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 未央</dc:creator>
  <cp:keywords/>
  <dc:description/>
  <cp:lastModifiedBy>wang haihua</cp:lastModifiedBy>
  <cp:revision>2</cp:revision>
  <dcterms:created xsi:type="dcterms:W3CDTF">2022-09-24T07:26:00Z</dcterms:created>
  <dcterms:modified xsi:type="dcterms:W3CDTF">2022-09-24T07:26:00Z</dcterms:modified>
</cp:coreProperties>
</file>